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88" w:rsidRPr="003A5788" w:rsidRDefault="003A5788" w:rsidP="003A5788">
      <w:pPr>
        <w:pStyle w:val="a3"/>
        <w:ind w:left="-709" w:right="-284"/>
        <w:jc w:val="both"/>
        <w:rPr>
          <w:b/>
        </w:rPr>
      </w:pPr>
      <w:r w:rsidRPr="003A5788">
        <w:rPr>
          <w:rFonts w:eastAsia="DejaVu Sans"/>
          <w:b/>
          <w:color w:val="000000"/>
          <w:kern w:val="24"/>
        </w:rPr>
        <w:t>Выводы</w:t>
      </w:r>
    </w:p>
    <w:p w:rsidR="003A5788" w:rsidRPr="003A5788" w:rsidRDefault="003A5788" w:rsidP="003A5788">
      <w:pPr>
        <w:pStyle w:val="a3"/>
        <w:numPr>
          <w:ilvl w:val="0"/>
          <w:numId w:val="8"/>
        </w:numPr>
        <w:ind w:left="-709" w:right="-284" w:firstLine="0"/>
        <w:jc w:val="both"/>
      </w:pPr>
      <w:r w:rsidRPr="003A5788">
        <w:rPr>
          <w:rFonts w:eastAsia="DejaVu Sans"/>
          <w:color w:val="000000"/>
          <w:kern w:val="24"/>
        </w:rPr>
        <w:t>Медицинскими работниками учреждений охраны материнства и детства Московского района осуществляется необходимый комплекс мероприятий в рамках медицинской профилактики в целях формирования у женщин, детей, их законных представителей, приверженности здоровому образу жизни и профилактики заболеваний. Организована работа по обучению беременных женщин, молодых матерей вопросам ухода за ребенком. Организована работа школ здоровья.</w:t>
      </w:r>
    </w:p>
    <w:p w:rsidR="003A5788" w:rsidRPr="003A5788" w:rsidRDefault="003A5788" w:rsidP="003A5788">
      <w:pPr>
        <w:pStyle w:val="a3"/>
        <w:numPr>
          <w:ilvl w:val="0"/>
          <w:numId w:val="8"/>
        </w:numPr>
        <w:ind w:left="-709" w:right="-284" w:firstLine="0"/>
        <w:jc w:val="both"/>
      </w:pPr>
      <w:r w:rsidRPr="003A5788">
        <w:rPr>
          <w:color w:val="000000"/>
          <w:kern w:val="24"/>
        </w:rPr>
        <w:t xml:space="preserve">Информационно-просветительская работа в медицинских организациях проводится; созданы структуры, основной целью которых является осуществление медицинской профилактики: в детских поликлиниках развернуто:  4 кабинета здорового ребенка, 1 Центр охраны репродуктивного здоровья подростков, 3 кабинета </w:t>
      </w:r>
      <w:proofErr w:type="gramStart"/>
      <w:r w:rsidRPr="003A5788">
        <w:rPr>
          <w:color w:val="000000"/>
          <w:kern w:val="24"/>
        </w:rPr>
        <w:t>медико-социальной</w:t>
      </w:r>
      <w:proofErr w:type="gramEnd"/>
      <w:r w:rsidRPr="003A5788">
        <w:rPr>
          <w:color w:val="000000"/>
          <w:kern w:val="24"/>
        </w:rPr>
        <w:t xml:space="preserve"> помощи (1 — на базе ЦОРЗП).</w:t>
      </w:r>
    </w:p>
    <w:p w:rsidR="003A5788" w:rsidRPr="003A5788" w:rsidRDefault="003A5788" w:rsidP="003A5788">
      <w:pPr>
        <w:pStyle w:val="a3"/>
        <w:numPr>
          <w:ilvl w:val="0"/>
          <w:numId w:val="8"/>
        </w:numPr>
        <w:ind w:left="-709" w:right="-284" w:firstLine="0"/>
        <w:jc w:val="both"/>
      </w:pPr>
      <w:r w:rsidRPr="003A5788">
        <w:rPr>
          <w:color w:val="000000"/>
          <w:kern w:val="24"/>
        </w:rPr>
        <w:t xml:space="preserve">В 4 медицинских организациях организованы школы молодой матери </w:t>
      </w:r>
      <w:r w:rsidRPr="003A5788">
        <w:rPr>
          <w:color w:val="000000"/>
          <w:kern w:val="24"/>
        </w:rPr>
        <w:br/>
        <w:t xml:space="preserve"> Уровень грудного вскармливания детей до года </w:t>
      </w:r>
      <w:proofErr w:type="gramStart"/>
      <w:r w:rsidRPr="003A5788">
        <w:rPr>
          <w:color w:val="000000"/>
          <w:kern w:val="24"/>
        </w:rPr>
        <w:t>в</w:t>
      </w:r>
      <w:proofErr w:type="gramEnd"/>
      <w:r w:rsidRPr="003A5788">
        <w:rPr>
          <w:color w:val="000000"/>
          <w:kern w:val="24"/>
        </w:rPr>
        <w:t xml:space="preserve"> соответствует </w:t>
      </w:r>
      <w:proofErr w:type="gramStart"/>
      <w:r w:rsidRPr="003A5788">
        <w:rPr>
          <w:color w:val="000000"/>
          <w:kern w:val="24"/>
        </w:rPr>
        <w:t>рекомендациям</w:t>
      </w:r>
      <w:proofErr w:type="gramEnd"/>
      <w:r w:rsidRPr="003A5788">
        <w:rPr>
          <w:color w:val="000000"/>
          <w:kern w:val="24"/>
        </w:rPr>
        <w:t xml:space="preserve"> приказа МЗ и СР РФ № 283 от 19.04.2007г.  </w:t>
      </w:r>
    </w:p>
    <w:p w:rsidR="003A5788" w:rsidRPr="003A5788" w:rsidRDefault="003A5788" w:rsidP="003A5788">
      <w:pPr>
        <w:pStyle w:val="a3"/>
        <w:numPr>
          <w:ilvl w:val="0"/>
          <w:numId w:val="8"/>
        </w:numPr>
        <w:ind w:left="-709" w:right="-284" w:firstLine="0"/>
        <w:jc w:val="both"/>
      </w:pPr>
      <w:r w:rsidRPr="003A5788">
        <w:rPr>
          <w:color w:val="000000"/>
          <w:kern w:val="24"/>
        </w:rPr>
        <w:t>В Детских поликлиниках создано 4 лекторские группы. Медицинские работники ООМПД в ОО входят в службу здоровья в 15 школах - 79% ОУ.</w:t>
      </w:r>
    </w:p>
    <w:p w:rsidR="003A5788" w:rsidRPr="003A5788" w:rsidRDefault="003A5788" w:rsidP="003A5788">
      <w:pPr>
        <w:pStyle w:val="a3"/>
        <w:numPr>
          <w:ilvl w:val="0"/>
          <w:numId w:val="8"/>
        </w:numPr>
        <w:ind w:left="-709" w:right="-284" w:firstLine="0"/>
        <w:jc w:val="both"/>
      </w:pPr>
      <w:r w:rsidRPr="004E4FB1">
        <w:rPr>
          <w:color w:val="000000"/>
          <w:kern w:val="24"/>
        </w:rPr>
        <w:t xml:space="preserve">На официальных сайтах ДП размещается и обновляется актуальная информация. Организованы группы в социальных сетях. Наибольшее число подписчиков в ВК имеет ДПО №47 — 1829;  ДП № 35 — 1637. </w:t>
      </w:r>
    </w:p>
    <w:p w:rsidR="003A5788" w:rsidRPr="003A5788" w:rsidRDefault="003A5788" w:rsidP="003A5788">
      <w:pPr>
        <w:pStyle w:val="a4"/>
        <w:numPr>
          <w:ilvl w:val="0"/>
          <w:numId w:val="8"/>
        </w:numPr>
        <w:spacing w:before="0" w:beforeAutospacing="0" w:after="0" w:afterAutospacing="0"/>
        <w:ind w:left="-709" w:right="-284" w:firstLine="0"/>
        <w:jc w:val="both"/>
      </w:pPr>
      <w:r w:rsidRPr="003A5788">
        <w:rPr>
          <w:color w:val="000000"/>
          <w:kern w:val="24"/>
        </w:rPr>
        <w:t>Детские поликлиники взаимодействуют в установленном порядке с районным ЦСПСиД, КДН, ОВД, органами опеки МО.</w:t>
      </w:r>
    </w:p>
    <w:p w:rsidR="003A5788" w:rsidRPr="003A5788" w:rsidRDefault="003A5788" w:rsidP="003A5788">
      <w:pPr>
        <w:pStyle w:val="a4"/>
        <w:numPr>
          <w:ilvl w:val="0"/>
          <w:numId w:val="8"/>
        </w:numPr>
        <w:spacing w:before="0" w:beforeAutospacing="0" w:after="0" w:afterAutospacing="0"/>
        <w:ind w:left="-709" w:right="-284" w:firstLine="0"/>
        <w:jc w:val="both"/>
      </w:pPr>
      <w:r w:rsidRPr="003A5788">
        <w:rPr>
          <w:color w:val="000000"/>
          <w:kern w:val="24"/>
        </w:rPr>
        <w:t>В тематике проводимых профилактических мероприятий преобладает  ЗОЖ.</w:t>
      </w:r>
    </w:p>
    <w:p w:rsidR="003A5788" w:rsidRPr="003A5788" w:rsidRDefault="003A5788" w:rsidP="003A5788">
      <w:pPr>
        <w:pStyle w:val="a4"/>
        <w:numPr>
          <w:ilvl w:val="0"/>
          <w:numId w:val="8"/>
        </w:numPr>
        <w:spacing w:before="0" w:beforeAutospacing="0" w:after="0" w:afterAutospacing="0"/>
        <w:ind w:left="-709" w:right="-284" w:firstLine="0"/>
        <w:jc w:val="both"/>
      </w:pPr>
      <w:r w:rsidRPr="003A5788">
        <w:rPr>
          <w:color w:val="000000"/>
          <w:kern w:val="24"/>
        </w:rPr>
        <w:t xml:space="preserve">Ответственные за медицинскую профилактику сотрудники </w:t>
      </w:r>
      <w:r>
        <w:rPr>
          <w:color w:val="000000"/>
          <w:kern w:val="24"/>
        </w:rPr>
        <w:t>женских консультаций и детских поликлиник</w:t>
      </w:r>
      <w:r w:rsidRPr="003A5788">
        <w:rPr>
          <w:color w:val="000000"/>
          <w:kern w:val="24"/>
        </w:rPr>
        <w:t xml:space="preserve"> посещают мероприятия, проводимые ГЦМП.</w:t>
      </w:r>
    </w:p>
    <w:p w:rsidR="003A5788" w:rsidRDefault="003A5788" w:rsidP="004E4FB1">
      <w:pPr>
        <w:pStyle w:val="a4"/>
        <w:numPr>
          <w:ilvl w:val="0"/>
          <w:numId w:val="8"/>
        </w:numPr>
        <w:spacing w:before="0" w:beforeAutospacing="0" w:after="0" w:afterAutospacing="0"/>
        <w:ind w:left="-709" w:right="-284" w:firstLine="0"/>
        <w:jc w:val="both"/>
        <w:rPr>
          <w:color w:val="000000"/>
          <w:kern w:val="24"/>
        </w:rPr>
      </w:pPr>
      <w:r w:rsidRPr="003A5788">
        <w:rPr>
          <w:color w:val="000000"/>
          <w:kern w:val="24"/>
        </w:rPr>
        <w:t xml:space="preserve">Центр здоровья для детей в районе отсутствует.  </w:t>
      </w:r>
    </w:p>
    <w:p w:rsidR="003A5788" w:rsidRPr="003A5788" w:rsidRDefault="003A5788" w:rsidP="004E4FB1">
      <w:pPr>
        <w:pStyle w:val="a4"/>
        <w:spacing w:before="0" w:beforeAutospacing="0" w:after="0" w:afterAutospacing="0"/>
        <w:ind w:left="-709" w:right="-284"/>
        <w:jc w:val="both"/>
      </w:pPr>
    </w:p>
    <w:p w:rsidR="003A5788" w:rsidRPr="003A5788" w:rsidRDefault="003A5788" w:rsidP="004E4FB1">
      <w:pPr>
        <w:kinsoku w:val="0"/>
        <w:overflowPunct w:val="0"/>
        <w:spacing w:after="0" w:line="240" w:lineRule="auto"/>
        <w:ind w:left="-709" w:right="-28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788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РЕКОМЕНДАЦИИ ГОРОДСКОГО ЦЕНТРА МЕДИЦИНСКОЙ ПРОФИЛАКТИКИ: </w:t>
      </w:r>
    </w:p>
    <w:p w:rsidR="003A5788" w:rsidRPr="003A5788" w:rsidRDefault="003A5788" w:rsidP="004E4FB1">
      <w:pPr>
        <w:kinsoku w:val="0"/>
        <w:overflowPunct w:val="0"/>
        <w:spacing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8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В  целях формирования </w:t>
      </w:r>
      <w:proofErr w:type="spellStart"/>
      <w:r w:rsidRPr="003A578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здоровьесберегающего</w:t>
      </w:r>
      <w:proofErr w:type="spellEnd"/>
      <w:r w:rsidRPr="003A578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поведения</w:t>
      </w:r>
      <w:r w:rsidR="004E4FB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женского населения, </w:t>
      </w:r>
      <w:r w:rsidRPr="003A578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детей и подростков, как основы для исключения поведенческих факторов риска, создающих возможность формирования хронических неинфекционных заболеваний</w:t>
      </w:r>
      <w:r w:rsidR="004E4FB1" w:rsidRPr="004E4FB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4E4FB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и </w:t>
      </w:r>
      <w:r w:rsidR="004E4FB1" w:rsidRPr="003A578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совершенствования вопросов организации медицинской профилактики в женских консультациях, детских поликлиниках/дет</w:t>
      </w:r>
      <w:r w:rsidR="004E4FB1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ских поликлинических отделениях</w:t>
      </w:r>
      <w:r w:rsidRPr="003A5788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: </w:t>
      </w:r>
    </w:p>
    <w:p w:rsidR="003A5788" w:rsidRPr="004E4FB1" w:rsidRDefault="003A5788" w:rsidP="0040660C">
      <w:pPr>
        <w:pStyle w:val="a3"/>
        <w:numPr>
          <w:ilvl w:val="0"/>
          <w:numId w:val="11"/>
        </w:numPr>
        <w:kinsoku w:val="0"/>
        <w:overflowPunct w:val="0"/>
        <w:ind w:left="-709" w:right="-284" w:firstLine="0"/>
        <w:jc w:val="both"/>
        <w:textAlignment w:val="baseline"/>
      </w:pPr>
      <w:r w:rsidRPr="004E4FB1">
        <w:rPr>
          <w:rFonts w:eastAsia="+mn-ea"/>
          <w:bCs/>
          <w:color w:val="000000"/>
          <w:kern w:val="24"/>
        </w:rPr>
        <w:t xml:space="preserve">Организовать в детских поликлиниках  и поликлинических отделениях: Школу репродуктивного здоровья в Центре репродуктивного здоровья для детей, Школы здорового образа жизни, Школы профилактики </w:t>
      </w:r>
      <w:proofErr w:type="spellStart"/>
      <w:r w:rsidRPr="004E4FB1">
        <w:rPr>
          <w:rFonts w:eastAsia="+mn-ea"/>
          <w:bCs/>
          <w:color w:val="000000"/>
          <w:kern w:val="24"/>
        </w:rPr>
        <w:t>табакокурения</w:t>
      </w:r>
      <w:proofErr w:type="spellEnd"/>
      <w:r w:rsidRPr="004E4FB1">
        <w:rPr>
          <w:rFonts w:eastAsia="+mn-ea"/>
          <w:bCs/>
          <w:color w:val="000000"/>
          <w:kern w:val="24"/>
        </w:rPr>
        <w:t xml:space="preserve">, Школы здорового питания и для пациентов с ожирением, Школы физической активности, школа охраны зрения </w:t>
      </w:r>
      <w:r w:rsidRPr="004E4FB1">
        <w:rPr>
          <w:rFonts w:cs="+mn-cs"/>
          <w:bCs/>
          <w:color w:val="000000"/>
          <w:kern w:val="24"/>
        </w:rPr>
        <w:t>с привлечением врачей - специалистов.</w:t>
      </w:r>
    </w:p>
    <w:p w:rsidR="0040660C" w:rsidRPr="0040660C" w:rsidRDefault="004E4FB1" w:rsidP="0040660C">
      <w:pPr>
        <w:pStyle w:val="a3"/>
        <w:numPr>
          <w:ilvl w:val="0"/>
          <w:numId w:val="11"/>
        </w:numPr>
        <w:ind w:left="-709" w:firstLine="0"/>
        <w:jc w:val="both"/>
        <w:rPr>
          <w:rFonts w:eastAsia="+mn-ea"/>
          <w:bCs/>
          <w:color w:val="000000"/>
          <w:kern w:val="24"/>
        </w:rPr>
      </w:pPr>
      <w:r w:rsidRPr="0040660C">
        <w:rPr>
          <w:rFonts w:eastAsia="+mn-ea"/>
          <w:bCs/>
          <w:color w:val="000000"/>
          <w:kern w:val="24"/>
        </w:rPr>
        <w:t xml:space="preserve">Организовать в женских консультациях: </w:t>
      </w:r>
      <w:proofErr w:type="gramStart"/>
      <w:r w:rsidRPr="0040660C">
        <w:rPr>
          <w:rFonts w:eastAsia="+mn-ea"/>
          <w:bCs/>
          <w:color w:val="000000"/>
          <w:kern w:val="24"/>
        </w:rPr>
        <w:t xml:space="preserve">Школу отца, Школу климакса и репродуктивного здоровья, Школу профилактики </w:t>
      </w:r>
      <w:proofErr w:type="spellStart"/>
      <w:r w:rsidRPr="0040660C">
        <w:rPr>
          <w:rFonts w:eastAsia="+mn-ea"/>
          <w:bCs/>
          <w:color w:val="000000"/>
          <w:kern w:val="24"/>
        </w:rPr>
        <w:t>онкозаболеваний</w:t>
      </w:r>
      <w:proofErr w:type="spellEnd"/>
      <w:r w:rsidRPr="0040660C">
        <w:rPr>
          <w:rFonts w:eastAsia="+mn-ea"/>
          <w:bCs/>
          <w:color w:val="000000"/>
          <w:kern w:val="24"/>
        </w:rPr>
        <w:t xml:space="preserve">, Школу профилактики </w:t>
      </w:r>
      <w:proofErr w:type="spellStart"/>
      <w:r w:rsidRPr="0040660C">
        <w:rPr>
          <w:rFonts w:eastAsia="+mn-ea"/>
          <w:bCs/>
          <w:color w:val="000000"/>
          <w:kern w:val="24"/>
        </w:rPr>
        <w:t>табакокурения</w:t>
      </w:r>
      <w:proofErr w:type="spellEnd"/>
      <w:r w:rsidRPr="0040660C">
        <w:rPr>
          <w:rFonts w:eastAsia="+mn-ea"/>
          <w:bCs/>
          <w:color w:val="000000"/>
          <w:kern w:val="24"/>
        </w:rPr>
        <w:t xml:space="preserve">, Школу </w:t>
      </w:r>
      <w:proofErr w:type="spellStart"/>
      <w:r w:rsidRPr="0040660C">
        <w:rPr>
          <w:rFonts w:eastAsia="+mn-ea"/>
          <w:bCs/>
          <w:color w:val="000000"/>
          <w:kern w:val="24"/>
        </w:rPr>
        <w:t>гестационного</w:t>
      </w:r>
      <w:proofErr w:type="spellEnd"/>
      <w:r w:rsidRPr="0040660C">
        <w:rPr>
          <w:rFonts w:eastAsia="+mn-ea"/>
          <w:bCs/>
          <w:color w:val="000000"/>
          <w:kern w:val="24"/>
        </w:rPr>
        <w:t xml:space="preserve"> диабета, Школу здорового образа жизни, Школу контрацепции (планирования беременности  и др. </w:t>
      </w:r>
      <w:r w:rsidR="0040660C" w:rsidRPr="0040660C">
        <w:rPr>
          <w:rFonts w:eastAsia="+mn-ea"/>
          <w:bCs/>
          <w:color w:val="000000"/>
          <w:kern w:val="24"/>
        </w:rPr>
        <w:t>с привлечением врачей - специалистов.</w:t>
      </w:r>
      <w:proofErr w:type="gramEnd"/>
    </w:p>
    <w:p w:rsidR="004E4FB1" w:rsidRPr="003A5788" w:rsidRDefault="004E4FB1" w:rsidP="0040660C">
      <w:pPr>
        <w:pStyle w:val="a3"/>
        <w:numPr>
          <w:ilvl w:val="0"/>
          <w:numId w:val="11"/>
        </w:numPr>
        <w:kinsoku w:val="0"/>
        <w:overflowPunct w:val="0"/>
        <w:ind w:left="-709" w:right="-284" w:firstLine="0"/>
        <w:jc w:val="both"/>
        <w:textAlignment w:val="baseline"/>
      </w:pPr>
      <w:bookmarkStart w:id="0" w:name="_GoBack"/>
      <w:bookmarkEnd w:id="0"/>
      <w:r w:rsidRPr="004E4FB1">
        <w:rPr>
          <w:rFonts w:eastAsia="+mn-ea"/>
          <w:color w:val="000000"/>
          <w:kern w:val="24"/>
        </w:rPr>
        <w:t>Организовать в женских консультациях  №5 и ЖК РД №9 кабинеты по раннему выявлению заболеваний молочных желез и медико-социальной помощи, в соответствии с приказом МЗ РФ №1130</w:t>
      </w:r>
    </w:p>
    <w:p w:rsidR="004E4FB1" w:rsidRPr="003A5788" w:rsidRDefault="004E4FB1" w:rsidP="0040660C">
      <w:pPr>
        <w:pStyle w:val="a3"/>
        <w:numPr>
          <w:ilvl w:val="0"/>
          <w:numId w:val="11"/>
        </w:numPr>
        <w:kinsoku w:val="0"/>
        <w:overflowPunct w:val="0"/>
        <w:ind w:left="-709" w:right="-284" w:firstLine="0"/>
        <w:jc w:val="both"/>
        <w:textAlignment w:val="baseline"/>
      </w:pPr>
      <w:r w:rsidRPr="004E4FB1">
        <w:rPr>
          <w:rFonts w:eastAsia="+mn-ea"/>
          <w:bCs/>
          <w:color w:val="000000"/>
          <w:kern w:val="24"/>
        </w:rPr>
        <w:t>Организовать более тесное взаимодействие медицинских работников женских консультаций и детских поликлиник в работе с беременными женщинами и молодыми матерями.</w:t>
      </w:r>
      <w:r w:rsidRPr="004E4FB1">
        <w:rPr>
          <w:rFonts w:eastAsia="+mn-ea"/>
          <w:color w:val="000000"/>
          <w:kern w:val="24"/>
        </w:rPr>
        <w:t xml:space="preserve"> </w:t>
      </w:r>
    </w:p>
    <w:p w:rsidR="004E4FB1" w:rsidRPr="003A5788" w:rsidRDefault="004E4FB1" w:rsidP="0040660C">
      <w:pPr>
        <w:pStyle w:val="a3"/>
        <w:numPr>
          <w:ilvl w:val="0"/>
          <w:numId w:val="11"/>
        </w:numPr>
        <w:kinsoku w:val="0"/>
        <w:overflowPunct w:val="0"/>
        <w:ind w:left="-709" w:right="-284" w:firstLine="0"/>
        <w:jc w:val="both"/>
        <w:textAlignment w:val="baseline"/>
      </w:pPr>
      <w:r w:rsidRPr="004E4FB1">
        <w:rPr>
          <w:rFonts w:eastAsia="+mn-ea"/>
          <w:bCs/>
          <w:color w:val="000000"/>
          <w:kern w:val="24"/>
        </w:rPr>
        <w:t xml:space="preserve">Активизировать работу врачей и среднего медицинского персонала женских консультаций и детских поликлиник по привлечению беременных женщин и молодых матерей в школы материнства и  молодой матери. </w:t>
      </w:r>
    </w:p>
    <w:p w:rsidR="003A5788" w:rsidRPr="004E4FB1" w:rsidRDefault="003A5788" w:rsidP="004E4FB1">
      <w:pPr>
        <w:pStyle w:val="a3"/>
        <w:numPr>
          <w:ilvl w:val="0"/>
          <w:numId w:val="11"/>
        </w:numPr>
        <w:kinsoku w:val="0"/>
        <w:overflowPunct w:val="0"/>
        <w:ind w:left="-709" w:right="-284" w:firstLine="0"/>
        <w:jc w:val="both"/>
        <w:textAlignment w:val="baseline"/>
      </w:pPr>
      <w:r w:rsidRPr="004E4FB1">
        <w:rPr>
          <w:rFonts w:eastAsia="+mn-ea"/>
          <w:bCs/>
          <w:color w:val="000000"/>
          <w:kern w:val="24"/>
        </w:rPr>
        <w:t xml:space="preserve">Осуществить 100% взаимодействие медицинских работников ООМПД в ОО со службами здоровья образовательных организаций в целях формирования преемственности в вопросах пропаганды здорового образа жизни среди детей и подростков. </w:t>
      </w:r>
    </w:p>
    <w:p w:rsidR="003A5788" w:rsidRPr="004E4FB1" w:rsidRDefault="003A5788" w:rsidP="004E4FB1">
      <w:pPr>
        <w:pStyle w:val="a3"/>
        <w:numPr>
          <w:ilvl w:val="0"/>
          <w:numId w:val="11"/>
        </w:numPr>
        <w:kinsoku w:val="0"/>
        <w:overflowPunct w:val="0"/>
        <w:ind w:left="-709" w:right="-284" w:firstLine="0"/>
        <w:jc w:val="both"/>
        <w:textAlignment w:val="baseline"/>
        <w:rPr>
          <w:rFonts w:eastAsiaTheme="minorHAnsi"/>
          <w:lang w:eastAsia="en-US"/>
        </w:rPr>
      </w:pPr>
      <w:r w:rsidRPr="004E4FB1">
        <w:rPr>
          <w:rFonts w:cs="+mn-cs"/>
          <w:bCs/>
          <w:color w:val="000000"/>
          <w:kern w:val="24"/>
        </w:rPr>
        <w:t xml:space="preserve">Активно использовать и своевременно обновлять актуальную информацию </w:t>
      </w:r>
      <w:r w:rsidRPr="004E4FB1">
        <w:rPr>
          <w:rFonts w:eastAsia="+mn-ea"/>
          <w:bCs/>
          <w:color w:val="000000"/>
          <w:kern w:val="24"/>
        </w:rPr>
        <w:t xml:space="preserve">о работе школ материнства, отцов, молодой матери, профилактики заболеваний, здоровому образу жизни и пр., </w:t>
      </w:r>
      <w:r w:rsidRPr="004E4FB1">
        <w:rPr>
          <w:bCs/>
          <w:color w:val="000000"/>
          <w:kern w:val="24"/>
        </w:rPr>
        <w:t xml:space="preserve">в </w:t>
      </w:r>
      <w:r w:rsidRPr="004E4FB1">
        <w:rPr>
          <w:bCs/>
          <w:color w:val="000000"/>
          <w:kern w:val="24"/>
        </w:rPr>
        <w:lastRenderedPageBreak/>
        <w:t>социальных сетях (ВК, Телеграмм и др.) Детских поликлиник  с привлечением широкого круга специалистов медицинской организации.</w:t>
      </w:r>
    </w:p>
    <w:p w:rsidR="004E4FB1" w:rsidRPr="003A5788" w:rsidRDefault="004E4FB1" w:rsidP="004E4FB1">
      <w:pPr>
        <w:pStyle w:val="a3"/>
        <w:numPr>
          <w:ilvl w:val="0"/>
          <w:numId w:val="11"/>
        </w:numPr>
        <w:kinsoku w:val="0"/>
        <w:overflowPunct w:val="0"/>
        <w:ind w:left="-709" w:right="-284" w:firstLine="0"/>
        <w:jc w:val="both"/>
        <w:textAlignment w:val="baseline"/>
      </w:pPr>
      <w:r>
        <w:rPr>
          <w:rFonts w:eastAsia="+mn-ea"/>
          <w:color w:val="000000"/>
          <w:kern w:val="24"/>
        </w:rPr>
        <w:t>Организовать</w:t>
      </w:r>
      <w:r w:rsidRPr="004E4FB1">
        <w:rPr>
          <w:rFonts w:eastAsia="+mn-ea"/>
          <w:color w:val="000000"/>
          <w:kern w:val="24"/>
        </w:rPr>
        <w:t xml:space="preserve"> демонстраци</w:t>
      </w:r>
      <w:r>
        <w:rPr>
          <w:rFonts w:eastAsia="+mn-ea"/>
          <w:color w:val="000000"/>
          <w:kern w:val="24"/>
        </w:rPr>
        <w:t>ю</w:t>
      </w:r>
      <w:r w:rsidRPr="004E4FB1">
        <w:rPr>
          <w:rFonts w:eastAsia="+mn-ea"/>
          <w:color w:val="000000"/>
          <w:kern w:val="24"/>
        </w:rPr>
        <w:t xml:space="preserve"> </w:t>
      </w:r>
      <w:proofErr w:type="spellStart"/>
      <w:r w:rsidRPr="004E4FB1">
        <w:rPr>
          <w:rFonts w:eastAsia="+mn-ea"/>
          <w:color w:val="000000"/>
          <w:kern w:val="24"/>
        </w:rPr>
        <w:t>демороликов</w:t>
      </w:r>
      <w:proofErr w:type="spellEnd"/>
      <w:r w:rsidRPr="004E4FB1">
        <w:rPr>
          <w:rFonts w:eastAsia="+mn-ea"/>
          <w:color w:val="000000"/>
          <w:kern w:val="24"/>
        </w:rPr>
        <w:t xml:space="preserve"> по здоровому образу жизни, вакцинопрофилактики, профилактик</w:t>
      </w:r>
      <w:r>
        <w:rPr>
          <w:rFonts w:eastAsia="+mn-ea"/>
          <w:color w:val="000000"/>
          <w:kern w:val="24"/>
        </w:rPr>
        <w:t>е</w:t>
      </w:r>
      <w:r w:rsidRPr="004E4FB1">
        <w:rPr>
          <w:rFonts w:eastAsia="+mn-ea"/>
          <w:color w:val="000000"/>
          <w:kern w:val="24"/>
        </w:rPr>
        <w:t xml:space="preserve"> заболеваний и травм, </w:t>
      </w:r>
      <w:r>
        <w:rPr>
          <w:rFonts w:eastAsia="+mn-ea"/>
          <w:color w:val="000000"/>
          <w:kern w:val="24"/>
        </w:rPr>
        <w:t xml:space="preserve">профилактических осмотров, </w:t>
      </w:r>
      <w:r w:rsidRPr="004E4FB1">
        <w:rPr>
          <w:rFonts w:eastAsia="+mn-ea"/>
          <w:color w:val="000000"/>
          <w:kern w:val="24"/>
        </w:rPr>
        <w:t xml:space="preserve">диспансеризации </w:t>
      </w:r>
      <w:r>
        <w:rPr>
          <w:rFonts w:eastAsia="+mn-ea"/>
          <w:color w:val="000000"/>
          <w:kern w:val="24"/>
        </w:rPr>
        <w:t xml:space="preserve">и пр. </w:t>
      </w:r>
      <w:r w:rsidRPr="004E4FB1">
        <w:rPr>
          <w:rFonts w:eastAsia="+mn-ea"/>
          <w:color w:val="000000"/>
          <w:kern w:val="24"/>
        </w:rPr>
        <w:t>на плазменных панелях в  женских консультациях и детских поликлиниках.</w:t>
      </w:r>
    </w:p>
    <w:p w:rsidR="003A5788" w:rsidRPr="003A5788" w:rsidRDefault="003A5788" w:rsidP="004E4FB1">
      <w:pPr>
        <w:pStyle w:val="a3"/>
        <w:numPr>
          <w:ilvl w:val="0"/>
          <w:numId w:val="11"/>
        </w:numPr>
        <w:kinsoku w:val="0"/>
        <w:overflowPunct w:val="0"/>
        <w:ind w:left="-709" w:right="-284" w:firstLine="0"/>
        <w:jc w:val="both"/>
        <w:textAlignment w:val="baseline"/>
      </w:pPr>
      <w:r w:rsidRPr="004E4FB1">
        <w:rPr>
          <w:rFonts w:eastAsia="+mn-ea"/>
          <w:color w:val="000000"/>
          <w:kern w:val="24"/>
        </w:rPr>
        <w:t xml:space="preserve">Проводить активную работу с беременными, будущими отцами и молодыми родителями по отказу от курения, привлекая психологов, специалистов центра здоровья района и специалистов Всероссийской телефонной линии помощи в отказе от потребления табака 8-800-200-0-200.​ </w:t>
      </w:r>
    </w:p>
    <w:p w:rsidR="003A5788" w:rsidRPr="003A5788" w:rsidRDefault="003A5788" w:rsidP="004E4FB1">
      <w:pPr>
        <w:pStyle w:val="a3"/>
        <w:numPr>
          <w:ilvl w:val="0"/>
          <w:numId w:val="11"/>
        </w:numPr>
        <w:kinsoku w:val="0"/>
        <w:overflowPunct w:val="0"/>
        <w:ind w:left="-709" w:right="-284" w:firstLine="0"/>
        <w:jc w:val="both"/>
        <w:textAlignment w:val="baseline"/>
      </w:pPr>
      <w:r w:rsidRPr="004E4FB1">
        <w:rPr>
          <w:rFonts w:eastAsia="+mn-ea"/>
          <w:color w:val="000000"/>
          <w:kern w:val="24"/>
        </w:rPr>
        <w:t>Обеспечивать женские консультации, детские поликлиники современными стендами для размещения наглядной информации по здоровому образу жизни и профилактики заболеваний.</w:t>
      </w:r>
    </w:p>
    <w:p w:rsidR="004E4FB1" w:rsidRPr="004E4FB1" w:rsidRDefault="004E4FB1" w:rsidP="004E4FB1">
      <w:pPr>
        <w:pStyle w:val="a3"/>
        <w:numPr>
          <w:ilvl w:val="0"/>
          <w:numId w:val="11"/>
        </w:numPr>
        <w:kinsoku w:val="0"/>
        <w:overflowPunct w:val="0"/>
        <w:ind w:left="-709" w:right="-284" w:firstLine="0"/>
        <w:jc w:val="both"/>
        <w:textAlignment w:val="baseline"/>
        <w:rPr>
          <w:rFonts w:eastAsiaTheme="minorHAnsi"/>
          <w:lang w:eastAsia="en-US"/>
        </w:rPr>
      </w:pPr>
      <w:r w:rsidRPr="004E4FB1">
        <w:rPr>
          <w:rFonts w:eastAsia="+mn-ea"/>
          <w:color w:val="000000"/>
          <w:kern w:val="24"/>
        </w:rPr>
        <w:t>Активно участвовать в мероприятиях ГЦМП</w:t>
      </w:r>
      <w:r w:rsidRPr="004E4FB1">
        <w:rPr>
          <w:rFonts w:eastAsia="+mn-ea"/>
          <w:color w:val="000000"/>
          <w:kern w:val="24"/>
        </w:rPr>
        <w:t xml:space="preserve"> </w:t>
      </w:r>
      <w:r w:rsidRPr="004E4FB1">
        <w:rPr>
          <w:rFonts w:eastAsia="+mn-ea"/>
          <w:color w:val="000000"/>
          <w:kern w:val="24"/>
        </w:rPr>
        <w:t xml:space="preserve">при проведении массовых акций, посвященных Всемирным дням и тематическим неделям, которые определяют стратегическую направленность профилактической работы в детских поликлиниках/ детских поликлинических отделениях и женских консультациях. </w:t>
      </w:r>
    </w:p>
    <w:p w:rsidR="003A5788" w:rsidRPr="003A5788" w:rsidRDefault="003A5788" w:rsidP="004E4FB1">
      <w:pPr>
        <w:pStyle w:val="a3"/>
        <w:numPr>
          <w:ilvl w:val="0"/>
          <w:numId w:val="11"/>
        </w:numPr>
        <w:kinsoku w:val="0"/>
        <w:overflowPunct w:val="0"/>
        <w:ind w:left="-709" w:right="-284" w:firstLine="0"/>
        <w:jc w:val="both"/>
        <w:textAlignment w:val="baseline"/>
      </w:pPr>
      <w:r w:rsidRPr="004E4FB1">
        <w:rPr>
          <w:rFonts w:cs="+mn-cs"/>
          <w:bCs/>
          <w:color w:val="000000"/>
          <w:kern w:val="24"/>
        </w:rPr>
        <w:t>Организовать регулярное</w:t>
      </w:r>
      <w:r w:rsidR="0040660C">
        <w:rPr>
          <w:rFonts w:cs="+mn-cs"/>
          <w:bCs/>
          <w:color w:val="000000"/>
          <w:kern w:val="24"/>
        </w:rPr>
        <w:t>,</w:t>
      </w:r>
      <w:r w:rsidRPr="004E4FB1">
        <w:rPr>
          <w:rFonts w:cs="+mn-cs"/>
          <w:bCs/>
          <w:color w:val="000000"/>
          <w:kern w:val="24"/>
        </w:rPr>
        <w:t xml:space="preserve"> </w:t>
      </w:r>
      <w:r w:rsidR="0040660C" w:rsidRPr="004E4FB1">
        <w:rPr>
          <w:rFonts w:eastAsia="+mn-ea"/>
          <w:color w:val="000000"/>
          <w:kern w:val="24"/>
        </w:rPr>
        <w:t>не реже 1 раза в месяц</w:t>
      </w:r>
      <w:r w:rsidR="0040660C">
        <w:rPr>
          <w:rFonts w:eastAsia="+mn-ea"/>
          <w:color w:val="000000"/>
          <w:kern w:val="24"/>
        </w:rPr>
        <w:t>,</w:t>
      </w:r>
      <w:r w:rsidR="0040660C" w:rsidRPr="004E4FB1">
        <w:rPr>
          <w:rFonts w:eastAsia="+mn-ea"/>
          <w:color w:val="000000"/>
          <w:kern w:val="24"/>
        </w:rPr>
        <w:t xml:space="preserve">  </w:t>
      </w:r>
      <w:r w:rsidRPr="004E4FB1">
        <w:rPr>
          <w:rFonts w:cs="+mn-cs"/>
          <w:bCs/>
          <w:color w:val="000000"/>
          <w:kern w:val="24"/>
        </w:rPr>
        <w:t xml:space="preserve">получение информационных материалов </w:t>
      </w:r>
      <w:r w:rsidR="0040660C">
        <w:rPr>
          <w:rFonts w:cs="+mn-cs"/>
          <w:bCs/>
          <w:color w:val="000000"/>
          <w:kern w:val="24"/>
        </w:rPr>
        <w:t>в ГЦМП.</w:t>
      </w:r>
      <w:r w:rsidRPr="004E4FB1">
        <w:rPr>
          <w:rFonts w:eastAsia="+mn-ea"/>
          <w:color w:val="000000"/>
          <w:kern w:val="24"/>
        </w:rPr>
        <w:t xml:space="preserve"> </w:t>
      </w:r>
    </w:p>
    <w:p w:rsidR="003A5788" w:rsidRPr="003A5788" w:rsidRDefault="003A5788" w:rsidP="004E4FB1">
      <w:pPr>
        <w:pStyle w:val="a3"/>
        <w:numPr>
          <w:ilvl w:val="0"/>
          <w:numId w:val="11"/>
        </w:numPr>
        <w:kinsoku w:val="0"/>
        <w:overflowPunct w:val="0"/>
        <w:ind w:left="-709" w:right="-284" w:firstLine="0"/>
        <w:jc w:val="both"/>
        <w:textAlignment w:val="baseline"/>
      </w:pPr>
      <w:r w:rsidRPr="004E4FB1">
        <w:rPr>
          <w:rFonts w:eastAsia="+mn-ea"/>
          <w:color w:val="000000"/>
          <w:kern w:val="24"/>
        </w:rPr>
        <w:t>Использовать потенциал Музея гигиены для пропаганды гигиенических знаний и формирования у детей приверженности здоровому образу жизни.</w:t>
      </w:r>
    </w:p>
    <w:p w:rsidR="003A5788" w:rsidRPr="003A5788" w:rsidRDefault="003A5788" w:rsidP="004E4FB1">
      <w:pPr>
        <w:pStyle w:val="a3"/>
        <w:numPr>
          <w:ilvl w:val="0"/>
          <w:numId w:val="11"/>
        </w:numPr>
        <w:kinsoku w:val="0"/>
        <w:overflowPunct w:val="0"/>
        <w:ind w:left="-709" w:right="-284" w:firstLine="0"/>
        <w:jc w:val="both"/>
        <w:textAlignment w:val="baseline"/>
      </w:pPr>
      <w:r w:rsidRPr="004E4FB1">
        <w:rPr>
          <w:rFonts w:eastAsia="+mn-ea"/>
          <w:color w:val="000000"/>
          <w:kern w:val="24"/>
        </w:rPr>
        <w:t>Использовать возможности медицинской библиотеки, сайт Городского центра медицинской профилактики (</w:t>
      </w:r>
      <w:r w:rsidRPr="004E4FB1">
        <w:rPr>
          <w:rFonts w:eastAsia="+mn-ea"/>
          <w:color w:val="000000"/>
          <w:kern w:val="24"/>
          <w:lang w:val="en-US"/>
        </w:rPr>
        <w:t>www</w:t>
      </w:r>
      <w:r w:rsidRPr="004E4FB1">
        <w:rPr>
          <w:rFonts w:eastAsia="+mn-ea"/>
          <w:color w:val="000000"/>
          <w:kern w:val="24"/>
        </w:rPr>
        <w:t>.</w:t>
      </w:r>
      <w:proofErr w:type="spellStart"/>
      <w:r w:rsidRPr="004E4FB1">
        <w:rPr>
          <w:rFonts w:eastAsia="+mn-ea"/>
          <w:color w:val="000000"/>
          <w:kern w:val="24"/>
          <w:lang w:val="en-US"/>
        </w:rPr>
        <w:t>gcmp</w:t>
      </w:r>
      <w:proofErr w:type="spellEnd"/>
      <w:r w:rsidRPr="004E4FB1">
        <w:rPr>
          <w:rFonts w:eastAsia="+mn-ea"/>
          <w:color w:val="000000"/>
          <w:kern w:val="24"/>
        </w:rPr>
        <w:t>.</w:t>
      </w:r>
      <w:proofErr w:type="spellStart"/>
      <w:r w:rsidRPr="004E4FB1">
        <w:rPr>
          <w:rFonts w:eastAsia="+mn-ea"/>
          <w:color w:val="000000"/>
          <w:kern w:val="24"/>
          <w:lang w:val="en-US"/>
        </w:rPr>
        <w:t>ru</w:t>
      </w:r>
      <w:proofErr w:type="spellEnd"/>
      <w:r w:rsidRPr="004E4FB1">
        <w:rPr>
          <w:rFonts w:eastAsia="+mn-ea"/>
          <w:color w:val="000000"/>
          <w:kern w:val="24"/>
        </w:rPr>
        <w:t>) для повышения знаний в вопросах гигиенического воспитания населения.</w:t>
      </w:r>
    </w:p>
    <w:p w:rsidR="004E4FB1" w:rsidRPr="004E4FB1" w:rsidRDefault="004E4FB1" w:rsidP="004E4FB1">
      <w:pPr>
        <w:pStyle w:val="a3"/>
        <w:numPr>
          <w:ilvl w:val="0"/>
          <w:numId w:val="11"/>
        </w:numPr>
        <w:kinsoku w:val="0"/>
        <w:overflowPunct w:val="0"/>
        <w:ind w:left="-709" w:right="-284" w:firstLine="0"/>
        <w:jc w:val="both"/>
        <w:textAlignment w:val="baseline"/>
      </w:pPr>
      <w:r w:rsidRPr="004E4FB1">
        <w:rPr>
          <w:rFonts w:eastAsia="+mn-ea"/>
          <w:bCs/>
          <w:color w:val="000000"/>
          <w:kern w:val="24"/>
        </w:rPr>
        <w:t>В целях создания единого информационного пространства шире использовать средства массовой информации муниципальных образований</w:t>
      </w:r>
    </w:p>
    <w:p w:rsidR="004E4FB1" w:rsidRPr="003A5788" w:rsidRDefault="004E4FB1" w:rsidP="004E4FB1">
      <w:pPr>
        <w:pStyle w:val="a3"/>
        <w:numPr>
          <w:ilvl w:val="0"/>
          <w:numId w:val="11"/>
        </w:numPr>
        <w:kinsoku w:val="0"/>
        <w:overflowPunct w:val="0"/>
        <w:ind w:left="-709" w:right="-284" w:firstLine="0"/>
        <w:jc w:val="both"/>
        <w:textAlignment w:val="baseline"/>
      </w:pPr>
      <w:r w:rsidRPr="004E4FB1">
        <w:rPr>
          <w:rFonts w:eastAsia="+mn-ea"/>
          <w:color w:val="000000"/>
          <w:kern w:val="24"/>
        </w:rPr>
        <w:t>Проводить исследование санитарной культуры населения района для принятия организационных вопросов.</w:t>
      </w:r>
    </w:p>
    <w:p w:rsidR="003A5788" w:rsidRPr="003A5788" w:rsidRDefault="003A5788" w:rsidP="004E4FB1">
      <w:pPr>
        <w:pStyle w:val="a3"/>
        <w:kinsoku w:val="0"/>
        <w:overflowPunct w:val="0"/>
        <w:ind w:left="-709" w:right="-284"/>
        <w:jc w:val="both"/>
        <w:textAlignment w:val="baseline"/>
      </w:pPr>
    </w:p>
    <w:p w:rsidR="003A5788" w:rsidRDefault="003A5788" w:rsidP="004E4FB1">
      <w:pPr>
        <w:kinsoku w:val="0"/>
        <w:overflowPunct w:val="0"/>
        <w:spacing w:after="0" w:line="240" w:lineRule="auto"/>
        <w:ind w:left="-709" w:right="-284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A5788" w:rsidRDefault="003A5788" w:rsidP="004E4FB1">
      <w:pPr>
        <w:kinsoku w:val="0"/>
        <w:overflowPunct w:val="0"/>
        <w:spacing w:after="0" w:line="240" w:lineRule="auto"/>
        <w:ind w:left="-709" w:right="-284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A5788" w:rsidRDefault="003A5788" w:rsidP="004E4FB1">
      <w:pPr>
        <w:kinsoku w:val="0"/>
        <w:overflowPunct w:val="0"/>
        <w:spacing w:after="0" w:line="240" w:lineRule="auto"/>
        <w:ind w:left="-709" w:right="-284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3A578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29 июня 2023г. </w:t>
      </w:r>
    </w:p>
    <w:p w:rsidR="004E4FB1" w:rsidRPr="003A5788" w:rsidRDefault="004E4FB1" w:rsidP="004E4FB1">
      <w:pPr>
        <w:kinsoku w:val="0"/>
        <w:overflowPunct w:val="0"/>
        <w:spacing w:after="0" w:line="240" w:lineRule="auto"/>
        <w:ind w:left="-709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FB1" w:rsidRPr="0040660C" w:rsidRDefault="004E4FB1" w:rsidP="0040660C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40660C">
        <w:rPr>
          <w:rFonts w:ascii="Times New Roman" w:hAnsi="Times New Roman" w:cs="Times New Roman"/>
          <w:sz w:val="24"/>
          <w:szCs w:val="24"/>
        </w:rPr>
        <w:t>Заозерский Юрий Александрович, заведующий отделом координации организации профилактической работы женщинам и детям СПб ГКУЗ «Городской центр медицинской профилактики»</w:t>
      </w:r>
    </w:p>
    <w:p w:rsidR="00E85DB5" w:rsidRPr="0040660C" w:rsidRDefault="004E4FB1" w:rsidP="0040660C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40660C">
        <w:rPr>
          <w:rFonts w:ascii="Times New Roman" w:hAnsi="Times New Roman" w:cs="Times New Roman"/>
          <w:sz w:val="24"/>
          <w:szCs w:val="24"/>
        </w:rPr>
        <w:t xml:space="preserve">Дзаттиати Зарина Руслановна врач-методист отдела координации организации профилактической работы женщинам и детям СПб ГКУЗ «Городской </w:t>
      </w:r>
      <w:r w:rsidRPr="0040660C">
        <w:rPr>
          <w:rFonts w:ascii="Times New Roman" w:hAnsi="Times New Roman" w:cs="Times New Roman"/>
          <w:sz w:val="24"/>
          <w:szCs w:val="24"/>
        </w:rPr>
        <w:t>центр медицинской профилактики», в</w:t>
      </w:r>
      <w:r w:rsidRPr="0040660C">
        <w:rPr>
          <w:rFonts w:ascii="Times New Roman" w:hAnsi="Times New Roman" w:cs="Times New Roman"/>
          <w:sz w:val="24"/>
          <w:szCs w:val="24"/>
        </w:rPr>
        <w:t>рач-методист</w:t>
      </w:r>
    </w:p>
    <w:sectPr w:rsidR="00E85DB5" w:rsidRPr="0040660C" w:rsidSect="003A57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988"/>
    <w:multiLevelType w:val="hybridMultilevel"/>
    <w:tmpl w:val="6D7236F0"/>
    <w:lvl w:ilvl="0" w:tplc="E51AC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FA0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48C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1E1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08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635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C8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28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AE1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7383A"/>
    <w:multiLevelType w:val="hybridMultilevel"/>
    <w:tmpl w:val="6FDE14B4"/>
    <w:lvl w:ilvl="0" w:tplc="9B42E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61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6EC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E2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C7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46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921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66B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2A6D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257B6"/>
    <w:multiLevelType w:val="hybridMultilevel"/>
    <w:tmpl w:val="34B8CBF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1CD71BA8"/>
    <w:multiLevelType w:val="hybridMultilevel"/>
    <w:tmpl w:val="529EEB52"/>
    <w:lvl w:ilvl="0" w:tplc="6374B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44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4A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4E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0E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64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08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DE6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06B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D1E1C"/>
    <w:multiLevelType w:val="hybridMultilevel"/>
    <w:tmpl w:val="A668959C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2572421E"/>
    <w:multiLevelType w:val="hybridMultilevel"/>
    <w:tmpl w:val="77C8977A"/>
    <w:lvl w:ilvl="0" w:tplc="956E1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EE1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6AA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0B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84D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804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2C5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C5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ED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B5015"/>
    <w:multiLevelType w:val="hybridMultilevel"/>
    <w:tmpl w:val="0E5AE8BA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>
    <w:nsid w:val="5307711D"/>
    <w:multiLevelType w:val="hybridMultilevel"/>
    <w:tmpl w:val="560A33A4"/>
    <w:lvl w:ilvl="0" w:tplc="0419000F">
      <w:start w:val="1"/>
      <w:numFmt w:val="decimal"/>
      <w:lvlText w:val="%1."/>
      <w:lvlJc w:val="left"/>
      <w:pPr>
        <w:ind w:left="-349" w:hanging="360"/>
      </w:p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02A4980"/>
    <w:multiLevelType w:val="hybridMultilevel"/>
    <w:tmpl w:val="E2823570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70F064A9"/>
    <w:multiLevelType w:val="hybridMultilevel"/>
    <w:tmpl w:val="E330367C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>
    <w:nsid w:val="78466DF7"/>
    <w:multiLevelType w:val="hybridMultilevel"/>
    <w:tmpl w:val="C502627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3D"/>
    <w:rsid w:val="0000173D"/>
    <w:rsid w:val="003061DF"/>
    <w:rsid w:val="003A5788"/>
    <w:rsid w:val="0040660C"/>
    <w:rsid w:val="004E4FB1"/>
    <w:rsid w:val="00E8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A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A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56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ГЦМП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2023-06-29T06:39:00Z</dcterms:created>
  <dcterms:modified xsi:type="dcterms:W3CDTF">2023-06-30T06:15:00Z</dcterms:modified>
</cp:coreProperties>
</file>